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FE" w:rsidRDefault="00E82DCC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«Корпорация «МСП» с 2022 года запущена программа кредитования инновационных субъектов МСП по льготной ставке</w:t>
      </w:r>
      <w:r w:rsid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E75564" w:rsidRDefault="00E75564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DCC" w:rsidRPr="00E82DCC" w:rsidRDefault="00E75564" w:rsidP="00E75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P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национального проекта «Малое и среднее предпринимательство и поддержка индивидуальной предпринимательской инициативы» д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очерним обществом АО «Корпорация «МСП» 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«МСП </w:t>
      </w:r>
      <w:r w:rsidR="00702BFE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Банк»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яются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субъектам МСП по ставке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3%</w:t>
      </w:r>
      <w:r w:rsidR="00E82DCC"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E82DCC" w:rsidRP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данной программы кредитные средства предоставляются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МСП на инвестиционные цели или пополнение оборотных средств,</w:t>
      </w:r>
      <w:r w:rsidR="007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</w:t>
      </w:r>
      <w:r w:rsidR="00E75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</w:t>
      </w:r>
      <w:r w:rsidR="00E75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млн</w:t>
      </w:r>
      <w:proofErr w:type="gramEnd"/>
      <w:r w:rsidRPr="00702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 на срок до 3 лет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 должен соответствовать основным требованиям, предусмотренным постановлением, в том числе: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результаты интеллектуальной деятельности;</w:t>
      </w:r>
    </w:p>
    <w:p w:rsidR="00E82DCC" w:rsidRP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деятельность в приоритетных отраслях, предусмотренных постановлением;</w:t>
      </w:r>
    </w:p>
    <w:p w:rsidR="00E82DCC" w:rsidRDefault="00E82DCC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DC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–</w:t>
      </w:r>
      <w:r w:rsidR="00702BF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годовой объем выручки от 100 </w:t>
      </w:r>
      <w:proofErr w:type="gramStart"/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E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совокупный среднегодовой темп роста выручки (CAGR) за 3 последних года не менее 12%.</w:t>
      </w: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FE" w:rsidRDefault="00702BFE" w:rsidP="00E82D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9E4" w:rsidRPr="00702BFE" w:rsidRDefault="00702BFE" w:rsidP="00702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702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25 марта 2022 г. № 469 «Об утверждении Правил предоставления субсидии из федерального бюджета акционерному обществу «Российский Банк поддержки малого и среднего предпринимательства» на возмещение недополученных им доходов по кредитам, предоставленным в 2022–2024 годах высокотехнологичным, инновационным субъектам малого и среднего предпринимательства по льготной ставке»</w:t>
      </w:r>
    </w:p>
    <w:sectPr w:rsidR="00D339E4" w:rsidRPr="00702BFE" w:rsidSect="003E1635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CD" w:rsidRDefault="007868CD" w:rsidP="00B749A7">
      <w:pPr>
        <w:spacing w:after="0" w:line="240" w:lineRule="auto"/>
      </w:pPr>
      <w:r>
        <w:separator/>
      </w:r>
    </w:p>
  </w:endnote>
  <w:endnote w:type="continuationSeparator" w:id="0">
    <w:p w:rsidR="007868CD" w:rsidRDefault="007868CD" w:rsidP="00B7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A7" w:rsidRPr="00B749A7" w:rsidRDefault="00B749A7">
    <w:pPr>
      <w:pStyle w:val="a6"/>
      <w:rPr>
        <w:sz w:val="16"/>
      </w:rPr>
    </w:pPr>
    <w:r>
      <w:rPr>
        <w:sz w:val="16"/>
      </w:rPr>
      <w:t xml:space="preserve">Исх.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0169 от 05.02.2024,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Вход-0841 от 05.02.2024, Подписано ЭП: </w:t>
    </w:r>
    <w:proofErr w:type="spellStart"/>
    <w:r>
      <w:rPr>
        <w:sz w:val="16"/>
      </w:rPr>
      <w:t>Клавденкова</w:t>
    </w:r>
    <w:proofErr w:type="spellEnd"/>
    <w:r>
      <w:rPr>
        <w:sz w:val="16"/>
      </w:rPr>
      <w:t xml:space="preserve"> Светлана Юрьевна, Начальник отдела 01.02.2024 16:39:45; </w:t>
    </w:r>
    <w:proofErr w:type="spellStart"/>
    <w:r>
      <w:rPr>
        <w:sz w:val="16"/>
      </w:rPr>
      <w:t>Хрыкова</w:t>
    </w:r>
    <w:proofErr w:type="spellEnd"/>
    <w:r>
      <w:rPr>
        <w:sz w:val="16"/>
      </w:rPr>
      <w:t xml:space="preserve"> Марина Евгеньевна, Заместитель министра 02.02.2024 9:42:38; </w:t>
    </w:r>
    <w:proofErr w:type="spellStart"/>
    <w:r>
      <w:rPr>
        <w:sz w:val="16"/>
      </w:rPr>
      <w:t>Сырченкова</w:t>
    </w:r>
    <w:proofErr w:type="spellEnd"/>
    <w:r>
      <w:rPr>
        <w:sz w:val="16"/>
      </w:rPr>
      <w:t xml:space="preserve"> Екатерина Анатольевна, Министр инвестиционного развития Смоленской области 05.02.2024 13:52:04,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CD" w:rsidRDefault="007868CD" w:rsidP="00B749A7">
      <w:pPr>
        <w:spacing w:after="0" w:line="240" w:lineRule="auto"/>
      </w:pPr>
      <w:r>
        <w:separator/>
      </w:r>
    </w:p>
  </w:footnote>
  <w:footnote w:type="continuationSeparator" w:id="0">
    <w:p w:rsidR="007868CD" w:rsidRDefault="007868CD" w:rsidP="00B74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CC"/>
    <w:rsid w:val="000647CC"/>
    <w:rsid w:val="003E1635"/>
    <w:rsid w:val="00702BFE"/>
    <w:rsid w:val="007868CD"/>
    <w:rsid w:val="00B749A7"/>
    <w:rsid w:val="00D339E4"/>
    <w:rsid w:val="00E75564"/>
    <w:rsid w:val="00E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9A7"/>
  </w:style>
  <w:style w:type="paragraph" w:styleId="a6">
    <w:name w:val="footer"/>
    <w:basedOn w:val="a"/>
    <w:link w:val="a7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B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49A7"/>
  </w:style>
  <w:style w:type="paragraph" w:styleId="a6">
    <w:name w:val="footer"/>
    <w:basedOn w:val="a"/>
    <w:link w:val="a7"/>
    <w:uiPriority w:val="99"/>
    <w:unhideWhenUsed/>
    <w:rsid w:val="00B7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Пользователь Windows</cp:lastModifiedBy>
  <cp:revision>2</cp:revision>
  <dcterms:created xsi:type="dcterms:W3CDTF">2024-02-06T14:08:00Z</dcterms:created>
  <dcterms:modified xsi:type="dcterms:W3CDTF">2024-02-06T14:08:00Z</dcterms:modified>
</cp:coreProperties>
</file>